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D" w:rsidRPr="007D1C22" w:rsidRDefault="001F7745" w:rsidP="00391678">
      <w:pPr>
        <w:jc w:val="center"/>
        <w:rPr>
          <w:rFonts w:ascii="Century Gothic" w:hAnsi="Century Gothic"/>
          <w:sz w:val="28"/>
          <w:szCs w:val="28"/>
        </w:rPr>
      </w:pPr>
      <w:r w:rsidRPr="007D1C22">
        <w:rPr>
          <w:rFonts w:ascii="Century Gothic" w:hAnsi="Century Gothic"/>
          <w:sz w:val="28"/>
          <w:szCs w:val="28"/>
        </w:rPr>
        <w:t>C</w:t>
      </w:r>
      <w:r w:rsidR="00D511A9" w:rsidRPr="007D1C22">
        <w:rPr>
          <w:rFonts w:ascii="Century Gothic" w:hAnsi="Century Gothic"/>
          <w:sz w:val="28"/>
          <w:szCs w:val="28"/>
        </w:rPr>
        <w:t>urriculum Topic Letter-</w:t>
      </w:r>
      <w:r w:rsidR="00B94B37">
        <w:rPr>
          <w:rFonts w:ascii="Century Gothic" w:hAnsi="Century Gothic"/>
          <w:sz w:val="28"/>
          <w:szCs w:val="28"/>
        </w:rPr>
        <w:t>Reception</w:t>
      </w:r>
      <w:r w:rsidR="00D20255" w:rsidRPr="007D1C22">
        <w:rPr>
          <w:rFonts w:ascii="Century Gothic" w:hAnsi="Century Gothic"/>
          <w:sz w:val="28"/>
          <w:szCs w:val="28"/>
        </w:rPr>
        <w:t xml:space="preserve">    </w:t>
      </w:r>
      <w:r w:rsidR="003D21EC">
        <w:rPr>
          <w:rFonts w:ascii="Century Gothic" w:hAnsi="Century Gothic"/>
          <w:sz w:val="28"/>
          <w:szCs w:val="28"/>
        </w:rPr>
        <w:t>Summer 1</w:t>
      </w:r>
    </w:p>
    <w:p w:rsidR="00391678" w:rsidRPr="007D1C22" w:rsidRDefault="00391678" w:rsidP="00391678">
      <w:pPr>
        <w:rPr>
          <w:rFonts w:ascii="Century Gothic" w:hAnsi="Century Gothic"/>
          <w:sz w:val="24"/>
          <w:szCs w:val="24"/>
        </w:rPr>
      </w:pPr>
      <w:r w:rsidRPr="007D1C22">
        <w:rPr>
          <w:rFonts w:ascii="Century Gothic" w:hAnsi="Century Gothic"/>
          <w:sz w:val="24"/>
          <w:szCs w:val="24"/>
        </w:rPr>
        <w:t>Below is outlined what your child will be learning in school each half term along with suggested activities for you to support their learning and do together at home</w:t>
      </w:r>
    </w:p>
    <w:tbl>
      <w:tblPr>
        <w:tblStyle w:val="TableGrid"/>
        <w:tblW w:w="0" w:type="auto"/>
        <w:tblLook w:val="04A0" w:firstRow="1" w:lastRow="0" w:firstColumn="1" w:lastColumn="0" w:noHBand="0" w:noVBand="1"/>
      </w:tblPr>
      <w:tblGrid>
        <w:gridCol w:w="2360"/>
        <w:gridCol w:w="3376"/>
        <w:gridCol w:w="4969"/>
      </w:tblGrid>
      <w:tr w:rsidR="003D21EC" w:rsidRPr="007D1C22" w:rsidTr="00364A53">
        <w:tc>
          <w:tcPr>
            <w:tcW w:w="2360" w:type="dxa"/>
            <w:shd w:val="clear" w:color="auto" w:fill="FFC000"/>
          </w:tcPr>
          <w:p w:rsidR="00391678" w:rsidRPr="007D1C22" w:rsidRDefault="00391678" w:rsidP="00391678">
            <w:pPr>
              <w:rPr>
                <w:rFonts w:ascii="Century Gothic" w:hAnsi="Century Gothic"/>
                <w:b/>
                <w:sz w:val="24"/>
                <w:szCs w:val="24"/>
              </w:rPr>
            </w:pPr>
            <w:r w:rsidRPr="007D1C22">
              <w:rPr>
                <w:rFonts w:ascii="Century Gothic" w:hAnsi="Century Gothic"/>
                <w:b/>
                <w:sz w:val="24"/>
                <w:szCs w:val="24"/>
              </w:rPr>
              <w:t>Curriculum Area</w:t>
            </w:r>
          </w:p>
        </w:tc>
        <w:tc>
          <w:tcPr>
            <w:tcW w:w="3376" w:type="dxa"/>
            <w:shd w:val="clear" w:color="auto" w:fill="FFC000"/>
          </w:tcPr>
          <w:p w:rsidR="00490AFF" w:rsidRPr="007D1C22" w:rsidRDefault="00490AFF" w:rsidP="00391678">
            <w:pPr>
              <w:rPr>
                <w:rFonts w:ascii="Century Gothic" w:hAnsi="Century Gothic"/>
                <w:b/>
                <w:sz w:val="24"/>
                <w:szCs w:val="24"/>
              </w:rPr>
            </w:pPr>
          </w:p>
          <w:p w:rsidR="00391678" w:rsidRPr="007D1C22" w:rsidRDefault="00391678" w:rsidP="00391678">
            <w:pPr>
              <w:rPr>
                <w:rFonts w:ascii="Century Gothic" w:hAnsi="Century Gothic"/>
                <w:b/>
                <w:sz w:val="24"/>
                <w:szCs w:val="24"/>
              </w:rPr>
            </w:pPr>
            <w:r w:rsidRPr="007D1C22">
              <w:rPr>
                <w:rFonts w:ascii="Century Gothic" w:hAnsi="Century Gothic"/>
                <w:b/>
                <w:sz w:val="24"/>
                <w:szCs w:val="24"/>
              </w:rPr>
              <w:t>Learning at school:</w:t>
            </w:r>
          </w:p>
        </w:tc>
        <w:tc>
          <w:tcPr>
            <w:tcW w:w="4969" w:type="dxa"/>
            <w:shd w:val="clear" w:color="auto" w:fill="FFC000"/>
          </w:tcPr>
          <w:p w:rsidR="00490AFF" w:rsidRPr="007D1C22" w:rsidRDefault="00490AFF" w:rsidP="00391678">
            <w:pPr>
              <w:rPr>
                <w:rFonts w:ascii="Century Gothic" w:hAnsi="Century Gothic"/>
                <w:b/>
                <w:sz w:val="24"/>
                <w:szCs w:val="24"/>
              </w:rPr>
            </w:pPr>
          </w:p>
          <w:p w:rsidR="00391678" w:rsidRPr="007D1C22" w:rsidRDefault="00391678" w:rsidP="00391678">
            <w:pPr>
              <w:rPr>
                <w:rFonts w:ascii="Century Gothic" w:hAnsi="Century Gothic"/>
                <w:b/>
                <w:sz w:val="24"/>
                <w:szCs w:val="24"/>
              </w:rPr>
            </w:pPr>
            <w:r w:rsidRPr="007D1C22">
              <w:rPr>
                <w:rFonts w:ascii="Century Gothic" w:hAnsi="Century Gothic"/>
                <w:b/>
                <w:sz w:val="24"/>
                <w:szCs w:val="24"/>
              </w:rPr>
              <w:t>Learning at home:</w:t>
            </w:r>
          </w:p>
        </w:tc>
      </w:tr>
      <w:tr w:rsidR="003D21EC" w:rsidRPr="007D1C22" w:rsidTr="00364A53">
        <w:tc>
          <w:tcPr>
            <w:tcW w:w="2360" w:type="dxa"/>
            <w:shd w:val="clear" w:color="auto" w:fill="FFC000"/>
          </w:tcPr>
          <w:p w:rsidR="003D21EC" w:rsidRPr="007D1C22" w:rsidRDefault="003D21EC" w:rsidP="00D511A9">
            <w:pPr>
              <w:rPr>
                <w:rFonts w:ascii="Century Gothic" w:hAnsi="Century Gothic"/>
                <w:sz w:val="24"/>
                <w:szCs w:val="24"/>
              </w:rPr>
            </w:pPr>
            <w:r>
              <w:rPr>
                <w:rFonts w:ascii="Century Gothic" w:hAnsi="Century Gothic"/>
                <w:sz w:val="24"/>
                <w:szCs w:val="24"/>
              </w:rPr>
              <w:t>Personal, Social and Emotional</w:t>
            </w:r>
          </w:p>
          <w:p w:rsidR="003D21EC" w:rsidRPr="007D1C22" w:rsidRDefault="003D21EC" w:rsidP="00D511A9">
            <w:pPr>
              <w:rPr>
                <w:rFonts w:ascii="Century Gothic" w:hAnsi="Century Gothic"/>
                <w:sz w:val="24"/>
                <w:szCs w:val="24"/>
              </w:rPr>
            </w:pPr>
          </w:p>
        </w:tc>
        <w:tc>
          <w:tcPr>
            <w:tcW w:w="3376" w:type="dxa"/>
          </w:tcPr>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Beginning to look at how things change including animals</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Talking about what we have learnt so far in school</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Looking back at how we have changed since we were born</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Thinking about how we can help others</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 xml:space="preserve">Experiencing an environment far away from school e.g. </w:t>
            </w:r>
            <w:r w:rsidR="0086317B">
              <w:rPr>
                <w:rFonts w:ascii="Century Gothic" w:hAnsi="Century Gothic"/>
                <w:sz w:val="20"/>
                <w:szCs w:val="20"/>
              </w:rPr>
              <w:t>a farm</w:t>
            </w:r>
          </w:p>
          <w:p w:rsid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Considering others when on a school trip</w:t>
            </w:r>
          </w:p>
          <w:p w:rsidR="0086317B" w:rsidRPr="003D21EC" w:rsidRDefault="0086317B" w:rsidP="003D21EC">
            <w:pPr>
              <w:pStyle w:val="ListParagraph"/>
              <w:numPr>
                <w:ilvl w:val="0"/>
                <w:numId w:val="10"/>
              </w:numPr>
              <w:ind w:left="176" w:hanging="126"/>
              <w:rPr>
                <w:rFonts w:ascii="Century Gothic" w:hAnsi="Century Gothic"/>
                <w:sz w:val="20"/>
                <w:szCs w:val="20"/>
              </w:rPr>
            </w:pPr>
            <w:r>
              <w:rPr>
                <w:rFonts w:ascii="Century Gothic" w:hAnsi="Century Gothic"/>
                <w:sz w:val="20"/>
                <w:szCs w:val="20"/>
              </w:rPr>
              <w:t>Learning about perseverance and resilience</w:t>
            </w:r>
          </w:p>
        </w:tc>
        <w:tc>
          <w:tcPr>
            <w:tcW w:w="4969" w:type="dxa"/>
          </w:tcPr>
          <w:p w:rsidR="003D21EC" w:rsidRPr="003D21EC" w:rsidRDefault="0086317B" w:rsidP="003D21EC">
            <w:pPr>
              <w:pStyle w:val="ListParagraph"/>
              <w:numPr>
                <w:ilvl w:val="0"/>
                <w:numId w:val="10"/>
              </w:numPr>
              <w:ind w:left="290" w:hanging="290"/>
              <w:rPr>
                <w:rFonts w:ascii="Century Gothic" w:hAnsi="Century Gothic"/>
                <w:sz w:val="20"/>
                <w:szCs w:val="20"/>
              </w:rPr>
            </w:pPr>
            <w:r>
              <w:rPr>
                <w:rFonts w:ascii="Century Gothic" w:hAnsi="Century Gothic"/>
                <w:sz w:val="20"/>
                <w:szCs w:val="20"/>
              </w:rPr>
              <w:t>Use Marvellous Me to</w:t>
            </w:r>
            <w:r w:rsidR="003D21EC" w:rsidRPr="003D21EC">
              <w:rPr>
                <w:rFonts w:ascii="Century Gothic" w:hAnsi="Century Gothic"/>
                <w:sz w:val="20"/>
                <w:szCs w:val="20"/>
              </w:rPr>
              <w:t xml:space="preserve"> talk with your child about what they have enjoyed learning about in school</w:t>
            </w:r>
          </w:p>
          <w:p w:rsidR="003D21EC" w:rsidRPr="003D21EC" w:rsidRDefault="003D21EC" w:rsidP="003D21EC">
            <w:pPr>
              <w:pStyle w:val="ListParagraph"/>
              <w:numPr>
                <w:ilvl w:val="0"/>
                <w:numId w:val="10"/>
              </w:numPr>
              <w:ind w:left="290" w:hanging="290"/>
              <w:rPr>
                <w:rFonts w:ascii="Century Gothic" w:hAnsi="Century Gothic"/>
                <w:sz w:val="20"/>
                <w:szCs w:val="20"/>
              </w:rPr>
            </w:pPr>
            <w:r w:rsidRPr="003D21EC">
              <w:rPr>
                <w:rFonts w:ascii="Century Gothic" w:hAnsi="Century Gothic"/>
                <w:sz w:val="20"/>
                <w:szCs w:val="20"/>
              </w:rPr>
              <w:t xml:space="preserve">Look at old photos of </w:t>
            </w:r>
            <w:proofErr w:type="gramStart"/>
            <w:r w:rsidRPr="003D21EC">
              <w:rPr>
                <w:rFonts w:ascii="Century Gothic" w:hAnsi="Century Gothic"/>
                <w:sz w:val="20"/>
                <w:szCs w:val="20"/>
              </w:rPr>
              <w:t>themselves</w:t>
            </w:r>
            <w:proofErr w:type="gramEnd"/>
            <w:r w:rsidRPr="003D21EC">
              <w:rPr>
                <w:rFonts w:ascii="Century Gothic" w:hAnsi="Century Gothic"/>
                <w:sz w:val="20"/>
                <w:szCs w:val="20"/>
              </w:rPr>
              <w:t xml:space="preserve"> when they were younger. How have they changed?</w:t>
            </w:r>
          </w:p>
          <w:p w:rsidR="003D21EC" w:rsidRDefault="003D21EC" w:rsidP="003D21EC">
            <w:pPr>
              <w:pStyle w:val="ListParagraph"/>
              <w:numPr>
                <w:ilvl w:val="0"/>
                <w:numId w:val="10"/>
              </w:numPr>
              <w:ind w:left="290" w:hanging="290"/>
              <w:rPr>
                <w:rFonts w:ascii="Century Gothic" w:hAnsi="Century Gothic"/>
                <w:sz w:val="20"/>
                <w:szCs w:val="20"/>
              </w:rPr>
            </w:pPr>
            <w:r w:rsidRPr="003D21EC">
              <w:rPr>
                <w:rFonts w:ascii="Century Gothic" w:hAnsi="Century Gothic"/>
                <w:sz w:val="20"/>
                <w:szCs w:val="20"/>
              </w:rPr>
              <w:t>Preparing your child for a school trip. How to stay safe, how to behave etc.</w:t>
            </w:r>
          </w:p>
          <w:p w:rsidR="0086317B" w:rsidRPr="003D21EC" w:rsidRDefault="0086317B" w:rsidP="003D21EC">
            <w:pPr>
              <w:pStyle w:val="ListParagraph"/>
              <w:numPr>
                <w:ilvl w:val="0"/>
                <w:numId w:val="10"/>
              </w:numPr>
              <w:ind w:left="290" w:hanging="290"/>
              <w:rPr>
                <w:rFonts w:ascii="Century Gothic" w:hAnsi="Century Gothic"/>
                <w:sz w:val="20"/>
                <w:szCs w:val="20"/>
              </w:rPr>
            </w:pPr>
            <w:r>
              <w:rPr>
                <w:rFonts w:ascii="Century Gothic" w:hAnsi="Century Gothic"/>
                <w:sz w:val="20"/>
                <w:szCs w:val="20"/>
              </w:rPr>
              <w:t>Encourage your child to try new things, and not give up if they initially find it hard</w:t>
            </w:r>
          </w:p>
          <w:p w:rsidR="003D21EC" w:rsidRPr="003D21EC" w:rsidRDefault="003D21EC" w:rsidP="0086317B">
            <w:pPr>
              <w:pStyle w:val="ListParagraph"/>
              <w:ind w:left="290"/>
              <w:rPr>
                <w:rFonts w:ascii="Century Gothic" w:hAnsi="Century Gothic"/>
                <w:sz w:val="20"/>
                <w:szCs w:val="20"/>
              </w:rPr>
            </w:pPr>
          </w:p>
        </w:tc>
      </w:tr>
      <w:tr w:rsidR="003D21EC" w:rsidRPr="007D1C22" w:rsidTr="00364A53">
        <w:tc>
          <w:tcPr>
            <w:tcW w:w="2360" w:type="dxa"/>
            <w:shd w:val="clear" w:color="auto" w:fill="FFC000"/>
          </w:tcPr>
          <w:p w:rsidR="003D21EC" w:rsidRPr="00690921" w:rsidRDefault="003D21EC" w:rsidP="003A2A7D">
            <w:pPr>
              <w:rPr>
                <w:rFonts w:ascii="Century Gothic" w:hAnsi="Century Gothic"/>
                <w:sz w:val="24"/>
                <w:szCs w:val="24"/>
              </w:rPr>
            </w:pPr>
          </w:p>
          <w:p w:rsidR="003D21EC" w:rsidRPr="00690921" w:rsidRDefault="003D21EC" w:rsidP="003A2A7D">
            <w:pPr>
              <w:rPr>
                <w:rFonts w:ascii="Century Gothic" w:hAnsi="Century Gothic"/>
                <w:sz w:val="24"/>
                <w:szCs w:val="24"/>
              </w:rPr>
            </w:pPr>
            <w:r w:rsidRPr="00690921">
              <w:rPr>
                <w:rFonts w:ascii="Century Gothic" w:hAnsi="Century Gothic"/>
                <w:sz w:val="24"/>
                <w:szCs w:val="24"/>
              </w:rPr>
              <w:t>Physical Development</w:t>
            </w:r>
          </w:p>
          <w:p w:rsidR="003D21EC" w:rsidRPr="00690921" w:rsidRDefault="003D21EC" w:rsidP="003A2A7D">
            <w:pPr>
              <w:rPr>
                <w:rFonts w:ascii="Century Gothic" w:hAnsi="Century Gothic"/>
                <w:sz w:val="24"/>
                <w:szCs w:val="24"/>
              </w:rPr>
            </w:pPr>
          </w:p>
        </w:tc>
        <w:tc>
          <w:tcPr>
            <w:tcW w:w="3376" w:type="dxa"/>
          </w:tcPr>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Gym lessons- large apparatus, different types of jumps</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Dance lessons- learning Big Dance routines</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Outdoor games lessons- carousel of key skill activities and team games</w:t>
            </w:r>
          </w:p>
          <w:p w:rsidR="003D21EC" w:rsidRPr="003D21EC" w:rsidRDefault="003D21EC" w:rsidP="003D21EC">
            <w:pPr>
              <w:pStyle w:val="ListParagraph"/>
              <w:numPr>
                <w:ilvl w:val="0"/>
                <w:numId w:val="10"/>
              </w:numPr>
              <w:ind w:left="176" w:hanging="126"/>
              <w:rPr>
                <w:rFonts w:ascii="Century Gothic" w:hAnsi="Century Gothic"/>
                <w:sz w:val="20"/>
                <w:szCs w:val="20"/>
              </w:rPr>
            </w:pPr>
            <w:r w:rsidRPr="003D21EC">
              <w:rPr>
                <w:rFonts w:ascii="Century Gothic" w:hAnsi="Century Gothic"/>
                <w:sz w:val="20"/>
                <w:szCs w:val="20"/>
              </w:rPr>
              <w:t>Using handwriting skills more confidently in writing</w:t>
            </w:r>
          </w:p>
        </w:tc>
        <w:tc>
          <w:tcPr>
            <w:tcW w:w="4969" w:type="dxa"/>
          </w:tcPr>
          <w:p w:rsidR="003D21EC" w:rsidRPr="003D21EC" w:rsidRDefault="003D21EC" w:rsidP="003D21EC">
            <w:pPr>
              <w:pStyle w:val="ListParagraph"/>
              <w:numPr>
                <w:ilvl w:val="0"/>
                <w:numId w:val="10"/>
              </w:numPr>
              <w:ind w:left="290" w:hanging="290"/>
              <w:rPr>
                <w:rFonts w:ascii="Century Gothic" w:hAnsi="Century Gothic"/>
                <w:sz w:val="20"/>
                <w:szCs w:val="20"/>
              </w:rPr>
            </w:pPr>
            <w:r w:rsidRPr="003D21EC">
              <w:rPr>
                <w:rFonts w:ascii="Century Gothic" w:hAnsi="Century Gothic"/>
                <w:sz w:val="20"/>
                <w:szCs w:val="20"/>
              </w:rPr>
              <w:t>Spend time outside for example visiting your local park or forest, visiting the beach; go to a local farm etc. allow your child to have freedom of movement to explore outside</w:t>
            </w:r>
          </w:p>
          <w:p w:rsidR="003D21EC" w:rsidRPr="003D21EC" w:rsidRDefault="003D21EC" w:rsidP="003D21EC">
            <w:pPr>
              <w:pStyle w:val="ListParagraph"/>
              <w:numPr>
                <w:ilvl w:val="0"/>
                <w:numId w:val="10"/>
              </w:numPr>
              <w:ind w:left="290" w:hanging="290"/>
              <w:rPr>
                <w:rFonts w:ascii="Century Gothic" w:hAnsi="Century Gothic"/>
                <w:sz w:val="20"/>
                <w:szCs w:val="20"/>
              </w:rPr>
            </w:pPr>
            <w:r w:rsidRPr="003D21EC">
              <w:rPr>
                <w:rFonts w:ascii="Century Gothic" w:hAnsi="Century Gothic"/>
                <w:sz w:val="20"/>
                <w:szCs w:val="20"/>
              </w:rPr>
              <w:t>Encourage your child to do some purposeful writing at home e.g. Writing a shopping list then visiting the supermarket to buy the food</w:t>
            </w:r>
          </w:p>
          <w:p w:rsidR="003D21EC" w:rsidRDefault="003D21EC" w:rsidP="003D21EC">
            <w:pPr>
              <w:pStyle w:val="ListParagraph"/>
              <w:numPr>
                <w:ilvl w:val="0"/>
                <w:numId w:val="10"/>
              </w:numPr>
              <w:ind w:left="290" w:hanging="290"/>
              <w:rPr>
                <w:rFonts w:ascii="Century Gothic" w:hAnsi="Century Gothic"/>
                <w:sz w:val="20"/>
                <w:szCs w:val="20"/>
              </w:rPr>
            </w:pPr>
            <w:r w:rsidRPr="003D21EC">
              <w:rPr>
                <w:rFonts w:ascii="Century Gothic" w:hAnsi="Century Gothic"/>
                <w:sz w:val="20"/>
                <w:szCs w:val="20"/>
              </w:rPr>
              <w:t>Practice key word writing</w:t>
            </w:r>
          </w:p>
          <w:p w:rsidR="009D6BCB" w:rsidRPr="003D21EC" w:rsidRDefault="009D6BCB" w:rsidP="003D21EC">
            <w:pPr>
              <w:pStyle w:val="ListParagraph"/>
              <w:numPr>
                <w:ilvl w:val="0"/>
                <w:numId w:val="10"/>
              </w:numPr>
              <w:ind w:left="290" w:hanging="290"/>
              <w:rPr>
                <w:rFonts w:ascii="Century Gothic" w:hAnsi="Century Gothic"/>
                <w:sz w:val="20"/>
                <w:szCs w:val="20"/>
              </w:rPr>
            </w:pPr>
            <w:r>
              <w:rPr>
                <w:rFonts w:ascii="Century Gothic" w:hAnsi="Century Gothic"/>
                <w:sz w:val="20"/>
                <w:szCs w:val="20"/>
              </w:rPr>
              <w:t>Practice forming letters correctly</w:t>
            </w:r>
          </w:p>
        </w:tc>
      </w:tr>
      <w:tr w:rsidR="003D21EC" w:rsidRPr="007D1C22" w:rsidTr="00364A53">
        <w:tc>
          <w:tcPr>
            <w:tcW w:w="2360" w:type="dxa"/>
            <w:shd w:val="clear" w:color="auto" w:fill="FFC000"/>
          </w:tcPr>
          <w:p w:rsidR="00364A53" w:rsidRPr="00364A53" w:rsidRDefault="00364A53" w:rsidP="003A2A7D">
            <w:pPr>
              <w:rPr>
                <w:rFonts w:ascii="Century Gothic" w:hAnsi="Century Gothic"/>
                <w:sz w:val="24"/>
                <w:szCs w:val="24"/>
              </w:rPr>
            </w:pPr>
          </w:p>
          <w:p w:rsidR="00364A53" w:rsidRPr="00364A53" w:rsidRDefault="00364A53" w:rsidP="003A2A7D">
            <w:pPr>
              <w:rPr>
                <w:rFonts w:ascii="Century Gothic" w:hAnsi="Century Gothic"/>
                <w:sz w:val="24"/>
                <w:szCs w:val="24"/>
              </w:rPr>
            </w:pPr>
            <w:r w:rsidRPr="00364A53">
              <w:rPr>
                <w:rFonts w:ascii="Century Gothic" w:hAnsi="Century Gothic"/>
                <w:sz w:val="24"/>
                <w:szCs w:val="24"/>
              </w:rPr>
              <w:t>Communication and Language</w:t>
            </w:r>
          </w:p>
          <w:p w:rsidR="00364A53" w:rsidRPr="00364A53" w:rsidRDefault="00364A53" w:rsidP="003A2A7D">
            <w:pPr>
              <w:rPr>
                <w:rFonts w:ascii="Century Gothic" w:hAnsi="Century Gothic"/>
                <w:sz w:val="24"/>
                <w:szCs w:val="24"/>
              </w:rPr>
            </w:pPr>
          </w:p>
        </w:tc>
        <w:tc>
          <w:tcPr>
            <w:tcW w:w="3376" w:type="dxa"/>
          </w:tcPr>
          <w:p w:rsidR="003D21EC" w:rsidRPr="003D21EC" w:rsidRDefault="003D21EC" w:rsidP="003D21EC">
            <w:pPr>
              <w:pStyle w:val="ListParagraph"/>
              <w:numPr>
                <w:ilvl w:val="0"/>
                <w:numId w:val="9"/>
              </w:numPr>
              <w:ind w:left="227" w:hanging="227"/>
              <w:rPr>
                <w:rFonts w:ascii="Century Gothic" w:hAnsi="Century Gothic"/>
                <w:sz w:val="20"/>
                <w:szCs w:val="20"/>
              </w:rPr>
            </w:pPr>
            <w:r w:rsidRPr="003D21EC">
              <w:rPr>
                <w:rFonts w:ascii="Century Gothic" w:hAnsi="Century Gothic"/>
                <w:sz w:val="20"/>
                <w:szCs w:val="20"/>
              </w:rPr>
              <w:t>Learning the vocabulary of different animals and their young</w:t>
            </w:r>
          </w:p>
          <w:p w:rsidR="003D21EC" w:rsidRPr="003D21EC" w:rsidRDefault="003D21EC" w:rsidP="003D21EC">
            <w:pPr>
              <w:pStyle w:val="ListParagraph"/>
              <w:numPr>
                <w:ilvl w:val="0"/>
                <w:numId w:val="9"/>
              </w:numPr>
              <w:ind w:left="227" w:hanging="227"/>
              <w:rPr>
                <w:rFonts w:ascii="Century Gothic" w:hAnsi="Century Gothic"/>
                <w:sz w:val="20"/>
                <w:szCs w:val="20"/>
              </w:rPr>
            </w:pPr>
            <w:r w:rsidRPr="003D21EC">
              <w:rPr>
                <w:rFonts w:ascii="Century Gothic" w:hAnsi="Century Gothic"/>
                <w:sz w:val="20"/>
                <w:szCs w:val="20"/>
              </w:rPr>
              <w:t xml:space="preserve">Using the correct words for parts of plants </w:t>
            </w:r>
          </w:p>
          <w:p w:rsidR="003D21EC" w:rsidRPr="003D21EC" w:rsidRDefault="003D21EC" w:rsidP="003D21EC">
            <w:pPr>
              <w:pStyle w:val="ListParagraph"/>
              <w:numPr>
                <w:ilvl w:val="0"/>
                <w:numId w:val="9"/>
              </w:numPr>
              <w:ind w:left="227" w:hanging="227"/>
              <w:rPr>
                <w:rFonts w:ascii="Century Gothic" w:hAnsi="Century Gothic"/>
                <w:sz w:val="20"/>
                <w:szCs w:val="20"/>
              </w:rPr>
            </w:pPr>
            <w:r w:rsidRPr="003D21EC">
              <w:rPr>
                <w:rFonts w:ascii="Century Gothic" w:hAnsi="Century Gothic"/>
                <w:sz w:val="20"/>
                <w:szCs w:val="20"/>
              </w:rPr>
              <w:t>Talking through story sequences and predicting endings</w:t>
            </w:r>
          </w:p>
          <w:p w:rsidR="00364A53" w:rsidRPr="00124A05" w:rsidRDefault="003D21EC" w:rsidP="003D21EC">
            <w:pPr>
              <w:pStyle w:val="ListParagraph"/>
              <w:numPr>
                <w:ilvl w:val="0"/>
                <w:numId w:val="9"/>
              </w:numPr>
              <w:ind w:left="227" w:hanging="227"/>
              <w:rPr>
                <w:rFonts w:ascii="Century Gothic" w:hAnsi="Century Gothic"/>
                <w:sz w:val="20"/>
                <w:szCs w:val="20"/>
              </w:rPr>
            </w:pPr>
            <w:r w:rsidRPr="003D21EC">
              <w:rPr>
                <w:rFonts w:ascii="Century Gothic" w:hAnsi="Century Gothic"/>
                <w:sz w:val="20"/>
                <w:szCs w:val="20"/>
              </w:rPr>
              <w:t>Look at differences in pictures of babies/adults etc</w:t>
            </w:r>
            <w:r>
              <w:rPr>
                <w:rFonts w:ascii="XCCW Joined 47a" w:hAnsi="XCCW Joined 47a"/>
                <w:sz w:val="20"/>
                <w:szCs w:val="20"/>
              </w:rPr>
              <w:t>.</w:t>
            </w:r>
          </w:p>
          <w:p w:rsidR="00124A05" w:rsidRPr="00124A05" w:rsidRDefault="00124A05" w:rsidP="003D21EC">
            <w:pPr>
              <w:pStyle w:val="ListParagraph"/>
              <w:numPr>
                <w:ilvl w:val="0"/>
                <w:numId w:val="9"/>
              </w:numPr>
              <w:ind w:left="227" w:hanging="227"/>
              <w:rPr>
                <w:rFonts w:ascii="Century Gothic" w:hAnsi="Century Gothic"/>
                <w:sz w:val="20"/>
                <w:szCs w:val="20"/>
              </w:rPr>
            </w:pPr>
            <w:r w:rsidRPr="00124A05">
              <w:rPr>
                <w:rFonts w:ascii="Century Gothic" w:hAnsi="Century Gothic"/>
                <w:sz w:val="20"/>
                <w:szCs w:val="20"/>
              </w:rPr>
              <w:t>Talking about dinosaurs</w:t>
            </w:r>
          </w:p>
          <w:p w:rsidR="00124A05" w:rsidRPr="00364A53" w:rsidRDefault="00124A05" w:rsidP="003D21EC">
            <w:pPr>
              <w:pStyle w:val="ListParagraph"/>
              <w:numPr>
                <w:ilvl w:val="0"/>
                <w:numId w:val="9"/>
              </w:numPr>
              <w:ind w:left="227" w:hanging="227"/>
              <w:rPr>
                <w:rFonts w:ascii="Century Gothic" w:hAnsi="Century Gothic"/>
                <w:sz w:val="20"/>
                <w:szCs w:val="20"/>
              </w:rPr>
            </w:pPr>
            <w:r w:rsidRPr="00124A05">
              <w:rPr>
                <w:rFonts w:ascii="Century Gothic" w:hAnsi="Century Gothic"/>
                <w:sz w:val="20"/>
                <w:szCs w:val="20"/>
              </w:rPr>
              <w:t>Listening to the opinions of others</w:t>
            </w:r>
          </w:p>
        </w:tc>
        <w:tc>
          <w:tcPr>
            <w:tcW w:w="4969" w:type="dxa"/>
          </w:tcPr>
          <w:p w:rsidR="003D21EC" w:rsidRPr="003D21EC" w:rsidRDefault="003D21EC" w:rsidP="003D21EC">
            <w:pPr>
              <w:pStyle w:val="ListParagraph"/>
              <w:numPr>
                <w:ilvl w:val="0"/>
                <w:numId w:val="10"/>
              </w:numPr>
              <w:ind w:left="283" w:hanging="283"/>
              <w:rPr>
                <w:rFonts w:ascii="Century Gothic" w:hAnsi="Century Gothic"/>
                <w:sz w:val="20"/>
                <w:szCs w:val="20"/>
              </w:rPr>
            </w:pPr>
            <w:r w:rsidRPr="003D21EC">
              <w:rPr>
                <w:rFonts w:ascii="Century Gothic" w:hAnsi="Century Gothic"/>
                <w:sz w:val="20"/>
                <w:szCs w:val="20"/>
              </w:rPr>
              <w:t xml:space="preserve">Go to the library have a look at some animal </w:t>
            </w:r>
            <w:r w:rsidR="00124A05">
              <w:rPr>
                <w:rFonts w:ascii="Century Gothic" w:hAnsi="Century Gothic"/>
                <w:sz w:val="20"/>
                <w:szCs w:val="20"/>
              </w:rPr>
              <w:t xml:space="preserve">or dinosaur </w:t>
            </w:r>
            <w:r w:rsidRPr="003D21EC">
              <w:rPr>
                <w:rFonts w:ascii="Century Gothic" w:hAnsi="Century Gothic"/>
                <w:sz w:val="20"/>
                <w:szCs w:val="20"/>
              </w:rPr>
              <w:t>books</w:t>
            </w:r>
          </w:p>
          <w:p w:rsidR="003D21EC" w:rsidRPr="003D21EC" w:rsidRDefault="003D21EC" w:rsidP="003D21EC">
            <w:pPr>
              <w:pStyle w:val="ListParagraph"/>
              <w:numPr>
                <w:ilvl w:val="0"/>
                <w:numId w:val="11"/>
              </w:numPr>
              <w:ind w:left="283" w:hanging="283"/>
              <w:rPr>
                <w:rFonts w:ascii="Century Gothic" w:hAnsi="Century Gothic"/>
                <w:sz w:val="20"/>
                <w:szCs w:val="20"/>
              </w:rPr>
            </w:pPr>
            <w:r w:rsidRPr="003D21EC">
              <w:rPr>
                <w:rFonts w:ascii="Century Gothic" w:hAnsi="Century Gothic"/>
                <w:sz w:val="20"/>
                <w:szCs w:val="20"/>
              </w:rPr>
              <w:t xml:space="preserve">Visit a garden centre talk to your child about flowers and plants. </w:t>
            </w:r>
            <w:hyperlink r:id="rId6" w:history="1">
              <w:r w:rsidRPr="003D21EC">
                <w:rPr>
                  <w:rStyle w:val="Hyperlink"/>
                  <w:rFonts w:ascii="Century Gothic" w:hAnsi="Century Gothic"/>
                  <w:sz w:val="20"/>
                  <w:szCs w:val="20"/>
                </w:rPr>
                <w:t>http://www.kew.org/</w:t>
              </w:r>
            </w:hyperlink>
          </w:p>
          <w:p w:rsidR="003D21EC" w:rsidRPr="003D21EC" w:rsidRDefault="003D21EC" w:rsidP="003D21EC">
            <w:pPr>
              <w:pStyle w:val="ListParagraph"/>
              <w:numPr>
                <w:ilvl w:val="0"/>
                <w:numId w:val="11"/>
              </w:numPr>
              <w:ind w:left="283" w:hanging="283"/>
              <w:rPr>
                <w:rFonts w:ascii="Century Gothic" w:hAnsi="Century Gothic"/>
                <w:sz w:val="20"/>
                <w:szCs w:val="20"/>
              </w:rPr>
            </w:pPr>
            <w:r w:rsidRPr="003D21EC">
              <w:rPr>
                <w:rFonts w:ascii="Century Gothic" w:hAnsi="Century Gothic"/>
                <w:sz w:val="20"/>
                <w:szCs w:val="20"/>
              </w:rPr>
              <w:t>Grow some flowers or food at home with your child</w:t>
            </w:r>
          </w:p>
          <w:p w:rsidR="003D21EC" w:rsidRPr="003D21EC" w:rsidRDefault="003D21EC" w:rsidP="003D21EC">
            <w:pPr>
              <w:pStyle w:val="ListParagraph"/>
              <w:numPr>
                <w:ilvl w:val="0"/>
                <w:numId w:val="11"/>
              </w:numPr>
              <w:ind w:left="283" w:hanging="283"/>
              <w:rPr>
                <w:rFonts w:ascii="Century Gothic" w:hAnsi="Century Gothic"/>
                <w:sz w:val="20"/>
                <w:szCs w:val="20"/>
              </w:rPr>
            </w:pPr>
            <w:r w:rsidRPr="003D21EC">
              <w:rPr>
                <w:rFonts w:ascii="Century Gothic" w:hAnsi="Century Gothic"/>
                <w:sz w:val="20"/>
                <w:szCs w:val="20"/>
              </w:rPr>
              <w:t>When reading with your child can they talk about what happened at the beginning, middle and end of their story. Can they predict what might happen next, can they give their story an alternative ending</w:t>
            </w:r>
          </w:p>
          <w:p w:rsidR="00364A53" w:rsidRPr="00364A53" w:rsidRDefault="003D21EC" w:rsidP="003D21EC">
            <w:pPr>
              <w:pStyle w:val="ListParagraph"/>
              <w:numPr>
                <w:ilvl w:val="0"/>
                <w:numId w:val="9"/>
              </w:numPr>
              <w:ind w:left="397" w:hanging="431"/>
              <w:rPr>
                <w:rFonts w:ascii="Century Gothic" w:hAnsi="Century Gothic"/>
                <w:sz w:val="20"/>
                <w:szCs w:val="20"/>
              </w:rPr>
            </w:pPr>
            <w:r w:rsidRPr="003D21EC">
              <w:rPr>
                <w:rFonts w:ascii="Century Gothic" w:hAnsi="Century Gothic"/>
                <w:sz w:val="20"/>
                <w:szCs w:val="20"/>
              </w:rPr>
              <w:t xml:space="preserve">Explore website for ideas of outside learning. </w:t>
            </w:r>
            <w:hyperlink r:id="rId7" w:history="1">
              <w:r w:rsidRPr="003D21EC">
                <w:rPr>
                  <w:rStyle w:val="Hyperlink"/>
                  <w:rFonts w:ascii="Century Gothic" w:hAnsi="Century Gothic"/>
                  <w:sz w:val="20"/>
                  <w:szCs w:val="20"/>
                </w:rPr>
                <w:t>www.forestschools.com/</w:t>
              </w:r>
            </w:hyperlink>
          </w:p>
        </w:tc>
      </w:tr>
      <w:tr w:rsidR="003D21EC" w:rsidRPr="007D1C22" w:rsidTr="00364A53">
        <w:tc>
          <w:tcPr>
            <w:tcW w:w="2360" w:type="dxa"/>
            <w:shd w:val="clear" w:color="auto" w:fill="FFC000"/>
          </w:tcPr>
          <w:p w:rsidR="00364A53" w:rsidRPr="00364A53" w:rsidRDefault="00364A53" w:rsidP="003A2A7D">
            <w:pPr>
              <w:rPr>
                <w:rFonts w:ascii="Century Gothic" w:hAnsi="Century Gothic"/>
                <w:sz w:val="24"/>
                <w:szCs w:val="24"/>
              </w:rPr>
            </w:pPr>
          </w:p>
          <w:p w:rsidR="00364A53" w:rsidRPr="00364A53" w:rsidRDefault="00364A53" w:rsidP="003A2A7D">
            <w:pPr>
              <w:rPr>
                <w:rFonts w:ascii="Century Gothic" w:hAnsi="Century Gothic"/>
                <w:sz w:val="24"/>
                <w:szCs w:val="24"/>
              </w:rPr>
            </w:pPr>
            <w:r w:rsidRPr="00364A53">
              <w:rPr>
                <w:rFonts w:ascii="Century Gothic" w:hAnsi="Century Gothic"/>
                <w:sz w:val="24"/>
                <w:szCs w:val="24"/>
              </w:rPr>
              <w:t>Literacy</w:t>
            </w:r>
          </w:p>
          <w:p w:rsidR="00364A53" w:rsidRPr="00364A53" w:rsidRDefault="00364A53" w:rsidP="003A2A7D">
            <w:pPr>
              <w:rPr>
                <w:rFonts w:ascii="Century Gothic" w:hAnsi="Century Gothic"/>
                <w:sz w:val="24"/>
                <w:szCs w:val="24"/>
              </w:rPr>
            </w:pPr>
          </w:p>
        </w:tc>
        <w:tc>
          <w:tcPr>
            <w:tcW w:w="3376" w:type="dxa"/>
          </w:tcPr>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Focus on texts around animals</w:t>
            </w:r>
            <w:r w:rsidR="00124A05">
              <w:rPr>
                <w:rFonts w:ascii="Century Gothic" w:hAnsi="Century Gothic"/>
                <w:sz w:val="20"/>
                <w:szCs w:val="20"/>
              </w:rPr>
              <w:t xml:space="preserve"> and dinosaurs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Using non-fiction books correctly to find out facts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Continued reading practice and learning new key words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Beginning to use phonic sounds more confidently in writing</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Recalling simple key words when writing</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Developing consistent correct letter formation</w:t>
            </w:r>
          </w:p>
          <w:p w:rsidR="00364A53" w:rsidRPr="00364A53"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Learning how to put phonic sounds together to create new words</w:t>
            </w:r>
          </w:p>
        </w:tc>
        <w:tc>
          <w:tcPr>
            <w:tcW w:w="4969" w:type="dxa"/>
          </w:tcPr>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Read animal</w:t>
            </w:r>
            <w:r w:rsidR="00124A05">
              <w:rPr>
                <w:rFonts w:ascii="Century Gothic" w:hAnsi="Century Gothic"/>
                <w:sz w:val="20"/>
                <w:szCs w:val="20"/>
              </w:rPr>
              <w:t xml:space="preserve"> or dinosaur </w:t>
            </w:r>
            <w:bookmarkStart w:id="0" w:name="_GoBack"/>
            <w:bookmarkEnd w:id="0"/>
            <w:r w:rsidRPr="003D21EC">
              <w:rPr>
                <w:rFonts w:ascii="Century Gothic" w:hAnsi="Century Gothic"/>
                <w:sz w:val="20"/>
                <w:szCs w:val="20"/>
              </w:rPr>
              <w:t>based stories at home with your child both fiction and non-fiction.</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Get a non-fiction book from the library talk about contents page, index, glossary etc.</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Continue practicing key words at home with your child</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 xml:space="preserve">Play phonic game at home children to use phonic knowledge to sound out and blend words and decide if they are real or not real. </w:t>
            </w:r>
          </w:p>
          <w:p w:rsidR="00364A53" w:rsidRPr="00364A53"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Practice forming lett</w:t>
            </w:r>
            <w:r w:rsidRPr="003D21EC">
              <w:rPr>
                <w:rFonts w:ascii="Century Gothic" w:hAnsi="Century Gothic"/>
                <w:sz w:val="20"/>
                <w:szCs w:val="20"/>
              </w:rPr>
              <w:t>ers</w:t>
            </w:r>
          </w:p>
        </w:tc>
      </w:tr>
      <w:tr w:rsidR="003D21EC" w:rsidRPr="007D1C22" w:rsidTr="00364A53">
        <w:tc>
          <w:tcPr>
            <w:tcW w:w="2360" w:type="dxa"/>
            <w:shd w:val="clear" w:color="auto" w:fill="FFC000"/>
          </w:tcPr>
          <w:p w:rsidR="00364A53" w:rsidRPr="00364A53" w:rsidRDefault="00364A53" w:rsidP="003A2A7D">
            <w:pPr>
              <w:rPr>
                <w:rFonts w:ascii="Century Gothic" w:hAnsi="Century Gothic"/>
                <w:sz w:val="24"/>
                <w:szCs w:val="24"/>
              </w:rPr>
            </w:pPr>
          </w:p>
          <w:p w:rsidR="00364A53" w:rsidRPr="00364A53" w:rsidRDefault="00364A53" w:rsidP="003A2A7D">
            <w:pPr>
              <w:rPr>
                <w:rFonts w:ascii="Century Gothic" w:hAnsi="Century Gothic"/>
                <w:sz w:val="24"/>
                <w:szCs w:val="24"/>
              </w:rPr>
            </w:pPr>
            <w:r w:rsidRPr="00364A53">
              <w:rPr>
                <w:rFonts w:ascii="Century Gothic" w:hAnsi="Century Gothic"/>
                <w:sz w:val="24"/>
                <w:szCs w:val="24"/>
              </w:rPr>
              <w:lastRenderedPageBreak/>
              <w:t>Mathematics</w:t>
            </w:r>
          </w:p>
          <w:p w:rsidR="00364A53" w:rsidRPr="00364A53" w:rsidRDefault="00364A53" w:rsidP="003A2A7D">
            <w:pPr>
              <w:rPr>
                <w:rFonts w:ascii="Century Gothic" w:hAnsi="Century Gothic"/>
                <w:sz w:val="24"/>
                <w:szCs w:val="24"/>
              </w:rPr>
            </w:pPr>
          </w:p>
        </w:tc>
        <w:tc>
          <w:tcPr>
            <w:tcW w:w="3376" w:type="dxa"/>
          </w:tcPr>
          <w:p w:rsidR="00FB01B9" w:rsidRDefault="00FB01B9" w:rsidP="003D21EC">
            <w:pPr>
              <w:pStyle w:val="ListParagraph"/>
              <w:numPr>
                <w:ilvl w:val="0"/>
                <w:numId w:val="9"/>
              </w:numPr>
              <w:rPr>
                <w:rFonts w:ascii="Century Gothic" w:hAnsi="Century Gothic"/>
                <w:sz w:val="20"/>
                <w:szCs w:val="20"/>
              </w:rPr>
            </w:pPr>
            <w:r>
              <w:rPr>
                <w:rFonts w:ascii="Century Gothic" w:hAnsi="Century Gothic"/>
                <w:sz w:val="20"/>
                <w:szCs w:val="20"/>
              </w:rPr>
              <w:lastRenderedPageBreak/>
              <w:t xml:space="preserve">Recapping weight and </w:t>
            </w:r>
            <w:r>
              <w:rPr>
                <w:rFonts w:ascii="Century Gothic" w:hAnsi="Century Gothic"/>
                <w:sz w:val="20"/>
                <w:szCs w:val="20"/>
              </w:rPr>
              <w:lastRenderedPageBreak/>
              <w:t>length</w:t>
            </w:r>
          </w:p>
          <w:p w:rsidR="003D21EC" w:rsidRPr="003D21EC" w:rsidRDefault="00744300" w:rsidP="003D21EC">
            <w:pPr>
              <w:pStyle w:val="ListParagraph"/>
              <w:numPr>
                <w:ilvl w:val="0"/>
                <w:numId w:val="9"/>
              </w:numPr>
              <w:rPr>
                <w:rFonts w:ascii="Century Gothic" w:hAnsi="Century Gothic"/>
                <w:sz w:val="20"/>
                <w:szCs w:val="20"/>
              </w:rPr>
            </w:pPr>
            <w:r>
              <w:rPr>
                <w:rFonts w:ascii="Century Gothic" w:hAnsi="Century Gothic"/>
                <w:sz w:val="20"/>
                <w:szCs w:val="20"/>
              </w:rPr>
              <w:t>Counting in 2’s, 5’s and 10’s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Ordering sets of numbers correctly</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Developing estimation skills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Learning doubles and halves of numbers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Exploring hidden numbers to solve simple additions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Developing problem solving skills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Practicing subtraction</w:t>
            </w:r>
          </w:p>
          <w:p w:rsidR="00364A53"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Sorting and using coins</w:t>
            </w:r>
          </w:p>
          <w:p w:rsidR="00FB01B9" w:rsidRDefault="00FB01B9" w:rsidP="003D21EC">
            <w:pPr>
              <w:pStyle w:val="ListParagraph"/>
              <w:numPr>
                <w:ilvl w:val="0"/>
                <w:numId w:val="9"/>
              </w:numPr>
              <w:rPr>
                <w:rFonts w:ascii="Century Gothic" w:hAnsi="Century Gothic"/>
                <w:sz w:val="20"/>
                <w:szCs w:val="20"/>
              </w:rPr>
            </w:pPr>
            <w:r>
              <w:rPr>
                <w:rFonts w:ascii="Century Gothic" w:hAnsi="Century Gothic"/>
                <w:sz w:val="20"/>
                <w:szCs w:val="20"/>
              </w:rPr>
              <w:t>Describing and naming 2D and 3D shapes</w:t>
            </w:r>
          </w:p>
          <w:p w:rsidR="00FB01B9" w:rsidRPr="003D21EC" w:rsidRDefault="00FB01B9" w:rsidP="003D21EC">
            <w:pPr>
              <w:pStyle w:val="ListParagraph"/>
              <w:numPr>
                <w:ilvl w:val="0"/>
                <w:numId w:val="9"/>
              </w:numPr>
              <w:rPr>
                <w:rFonts w:ascii="Century Gothic" w:hAnsi="Century Gothic"/>
                <w:sz w:val="20"/>
                <w:szCs w:val="20"/>
              </w:rPr>
            </w:pPr>
            <w:r>
              <w:rPr>
                <w:rFonts w:ascii="Century Gothic" w:hAnsi="Century Gothic"/>
                <w:sz w:val="20"/>
                <w:szCs w:val="20"/>
              </w:rPr>
              <w:t>Telling the time to o’clock</w:t>
            </w:r>
          </w:p>
        </w:tc>
        <w:tc>
          <w:tcPr>
            <w:tcW w:w="4969" w:type="dxa"/>
          </w:tcPr>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lastRenderedPageBreak/>
              <w:t xml:space="preserve">Visit website for games on weight and length </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lastRenderedPageBreak/>
              <w:t>Use weighing scales at home with your child to cook or make a basic recipe like fairy cakes.</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Use the language of weight with your child such as heavy, light, heaviest, lightest</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Simple estimating activities at home such as guessing how many grapes are on a bunch, how many pencils are in a pot etc.</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 xml:space="preserve">Play a doubling game at home </w:t>
            </w:r>
            <w:hyperlink r:id="rId8" w:history="1">
              <w:r w:rsidRPr="003D21EC">
                <w:rPr>
                  <w:rStyle w:val="Hyperlink"/>
                  <w:rFonts w:ascii="Century Gothic" w:hAnsi="Century Gothic"/>
                  <w:sz w:val="20"/>
                  <w:szCs w:val="20"/>
                </w:rPr>
                <w:t>http://www.ictgames.com/robindoubles.html</w:t>
              </w:r>
            </w:hyperlink>
            <w:r w:rsidRPr="003D21EC">
              <w:rPr>
                <w:rFonts w:ascii="Century Gothic" w:hAnsi="Century Gothic"/>
                <w:sz w:val="20"/>
                <w:szCs w:val="20"/>
              </w:rPr>
              <w:t xml:space="preserve"> </w:t>
            </w:r>
          </w:p>
          <w:p w:rsidR="00FB01B9" w:rsidRDefault="003D21EC" w:rsidP="00FB01B9">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Get your child to count on by putting the bigger number in their head and use their fingers to count on e.g. 7 (in their head) add 3 = 10</w:t>
            </w:r>
          </w:p>
          <w:p w:rsidR="00364A53" w:rsidRDefault="003D21EC" w:rsidP="00FB01B9">
            <w:pPr>
              <w:pStyle w:val="ListParagraph"/>
              <w:numPr>
                <w:ilvl w:val="0"/>
                <w:numId w:val="10"/>
              </w:numPr>
              <w:ind w:left="317" w:hanging="283"/>
              <w:rPr>
                <w:rFonts w:ascii="Century Gothic" w:hAnsi="Century Gothic"/>
                <w:sz w:val="20"/>
                <w:szCs w:val="20"/>
              </w:rPr>
            </w:pPr>
            <w:r w:rsidRPr="00FB01B9">
              <w:rPr>
                <w:rFonts w:ascii="Century Gothic" w:hAnsi="Century Gothic"/>
                <w:sz w:val="20"/>
                <w:szCs w:val="20"/>
              </w:rPr>
              <w:t>Take your child to the shop give them a coin to buy an item. Can they count the change they</w:t>
            </w:r>
          </w:p>
          <w:p w:rsidR="00FB01B9" w:rsidRPr="00FB01B9" w:rsidRDefault="00FB01B9" w:rsidP="00FB01B9">
            <w:pPr>
              <w:pStyle w:val="ListParagraph"/>
              <w:numPr>
                <w:ilvl w:val="0"/>
                <w:numId w:val="10"/>
              </w:numPr>
              <w:ind w:left="317" w:hanging="283"/>
              <w:rPr>
                <w:rFonts w:ascii="Century Gothic" w:hAnsi="Century Gothic"/>
                <w:sz w:val="20"/>
                <w:szCs w:val="20"/>
              </w:rPr>
            </w:pPr>
            <w:r>
              <w:rPr>
                <w:rFonts w:ascii="Century Gothic" w:hAnsi="Century Gothic"/>
                <w:sz w:val="20"/>
                <w:szCs w:val="20"/>
              </w:rPr>
              <w:t xml:space="preserve">Practice telling the time on a clock or watch </w:t>
            </w:r>
          </w:p>
        </w:tc>
      </w:tr>
      <w:tr w:rsidR="003D21EC" w:rsidRPr="007D1C22" w:rsidTr="00364A53">
        <w:tc>
          <w:tcPr>
            <w:tcW w:w="2360" w:type="dxa"/>
            <w:shd w:val="clear" w:color="auto" w:fill="FFC000"/>
          </w:tcPr>
          <w:p w:rsidR="00364A53" w:rsidRPr="00364A53" w:rsidRDefault="00364A53" w:rsidP="003A2A7D">
            <w:pPr>
              <w:rPr>
                <w:rFonts w:ascii="Century Gothic" w:hAnsi="Century Gothic"/>
                <w:sz w:val="24"/>
                <w:szCs w:val="24"/>
              </w:rPr>
            </w:pPr>
          </w:p>
          <w:p w:rsidR="00364A53" w:rsidRPr="00364A53" w:rsidRDefault="00364A53" w:rsidP="003A2A7D">
            <w:pPr>
              <w:rPr>
                <w:rFonts w:ascii="Century Gothic" w:hAnsi="Century Gothic"/>
                <w:sz w:val="24"/>
                <w:szCs w:val="24"/>
              </w:rPr>
            </w:pPr>
            <w:r w:rsidRPr="00364A53">
              <w:rPr>
                <w:rFonts w:ascii="Century Gothic" w:hAnsi="Century Gothic"/>
                <w:sz w:val="24"/>
                <w:szCs w:val="24"/>
              </w:rPr>
              <w:t>Understanding the World</w:t>
            </w:r>
          </w:p>
          <w:p w:rsidR="00364A53" w:rsidRPr="00364A53" w:rsidRDefault="00364A53" w:rsidP="003A2A7D">
            <w:pPr>
              <w:rPr>
                <w:rFonts w:ascii="Century Gothic" w:hAnsi="Century Gothic"/>
                <w:sz w:val="24"/>
                <w:szCs w:val="24"/>
              </w:rPr>
            </w:pPr>
          </w:p>
        </w:tc>
        <w:tc>
          <w:tcPr>
            <w:tcW w:w="3376" w:type="dxa"/>
          </w:tcPr>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Finding out facts about different animals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Using programmable toys to create algorithms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Labelling parts of a plant</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Learning about animals and their young</w:t>
            </w:r>
          </w:p>
          <w:p w:rsidR="00364A53"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Exploring the environment away from school</w:t>
            </w:r>
          </w:p>
          <w:p w:rsidR="00FB01B9" w:rsidRPr="003D21EC" w:rsidRDefault="00FB01B9" w:rsidP="003D21EC">
            <w:pPr>
              <w:pStyle w:val="ListParagraph"/>
              <w:numPr>
                <w:ilvl w:val="0"/>
                <w:numId w:val="9"/>
              </w:numPr>
              <w:rPr>
                <w:rFonts w:ascii="Century Gothic" w:hAnsi="Century Gothic"/>
                <w:sz w:val="20"/>
                <w:szCs w:val="20"/>
              </w:rPr>
            </w:pPr>
            <w:r>
              <w:rPr>
                <w:rFonts w:ascii="Century Gothic" w:hAnsi="Century Gothic"/>
                <w:sz w:val="20"/>
                <w:szCs w:val="20"/>
              </w:rPr>
              <w:t>Exploring how technology is used in everyday life</w:t>
            </w:r>
          </w:p>
        </w:tc>
        <w:tc>
          <w:tcPr>
            <w:tcW w:w="4969" w:type="dxa"/>
          </w:tcPr>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Read an animal encyclopaedia with your child</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Explore your child’s interest in animals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 xml:space="preserve">Visit a zoo or farm </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Talk about differences and similarities of plants and animals with you child</w:t>
            </w:r>
          </w:p>
          <w:p w:rsidR="00364A53"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Observe the change in season, record or talk about the weather with your child and how it changes the environment around them.</w:t>
            </w:r>
          </w:p>
        </w:tc>
      </w:tr>
      <w:tr w:rsidR="003D21EC" w:rsidRPr="007D1C22" w:rsidTr="00364A53">
        <w:tc>
          <w:tcPr>
            <w:tcW w:w="2360" w:type="dxa"/>
            <w:shd w:val="clear" w:color="auto" w:fill="FFC000"/>
          </w:tcPr>
          <w:p w:rsidR="003D21EC" w:rsidRPr="00364A53" w:rsidRDefault="003D21EC" w:rsidP="003A2A7D">
            <w:pPr>
              <w:rPr>
                <w:rFonts w:ascii="Century Gothic" w:hAnsi="Century Gothic"/>
                <w:sz w:val="24"/>
                <w:szCs w:val="24"/>
              </w:rPr>
            </w:pPr>
          </w:p>
          <w:p w:rsidR="003D21EC" w:rsidRPr="00364A53" w:rsidRDefault="003D21EC" w:rsidP="003A2A7D">
            <w:pPr>
              <w:rPr>
                <w:rFonts w:ascii="Century Gothic" w:hAnsi="Century Gothic"/>
                <w:sz w:val="24"/>
                <w:szCs w:val="24"/>
              </w:rPr>
            </w:pPr>
            <w:r w:rsidRPr="00364A53">
              <w:rPr>
                <w:rFonts w:ascii="Century Gothic" w:hAnsi="Century Gothic"/>
                <w:sz w:val="24"/>
                <w:szCs w:val="24"/>
              </w:rPr>
              <w:t>Expressive Arts and Design</w:t>
            </w:r>
          </w:p>
          <w:p w:rsidR="003D21EC" w:rsidRPr="00364A53" w:rsidRDefault="003D21EC" w:rsidP="003A2A7D">
            <w:pPr>
              <w:rPr>
                <w:rFonts w:ascii="Century Gothic" w:hAnsi="Century Gothic"/>
                <w:sz w:val="24"/>
                <w:szCs w:val="24"/>
              </w:rPr>
            </w:pPr>
          </w:p>
        </w:tc>
        <w:tc>
          <w:tcPr>
            <w:tcW w:w="3376" w:type="dxa"/>
          </w:tcPr>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Singing songs about animals</w:t>
            </w:r>
            <w:r w:rsidR="001E1C66">
              <w:rPr>
                <w:rFonts w:ascii="Century Gothic" w:hAnsi="Century Gothic"/>
                <w:sz w:val="20"/>
                <w:szCs w:val="20"/>
              </w:rPr>
              <w:t xml:space="preserve"> or dinosaurs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Exploring a wider range of instruments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Beginning to learn how to represent music and sounds with pictures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Making musical instruments</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Learning a range of dances for whole school Big Dance</w:t>
            </w:r>
          </w:p>
          <w:p w:rsidR="003D21EC" w:rsidRPr="003D21EC" w:rsidRDefault="003D21EC" w:rsidP="003D21EC">
            <w:pPr>
              <w:pStyle w:val="ListParagraph"/>
              <w:numPr>
                <w:ilvl w:val="0"/>
                <w:numId w:val="9"/>
              </w:numPr>
              <w:rPr>
                <w:rFonts w:ascii="Century Gothic" w:hAnsi="Century Gothic"/>
                <w:sz w:val="20"/>
                <w:szCs w:val="20"/>
              </w:rPr>
            </w:pPr>
            <w:r w:rsidRPr="003D21EC">
              <w:rPr>
                <w:rFonts w:ascii="Century Gothic" w:hAnsi="Century Gothic"/>
                <w:sz w:val="20"/>
                <w:szCs w:val="20"/>
              </w:rPr>
              <w:t>Exploring different media to use in representing objects</w:t>
            </w:r>
          </w:p>
        </w:tc>
        <w:tc>
          <w:tcPr>
            <w:tcW w:w="4969" w:type="dxa"/>
          </w:tcPr>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Watch and listen to animal stories</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Listen to a range of different musical instruments</w:t>
            </w:r>
          </w:p>
          <w:p w:rsidR="001E1C66" w:rsidRDefault="003D21EC" w:rsidP="001E1C66">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Record your child singing or dancing and watching the video back with them and talking about what they did well, what they could improve on next time</w:t>
            </w:r>
          </w:p>
          <w:p w:rsidR="001E1C66" w:rsidRPr="001E1C66" w:rsidRDefault="001E1C66" w:rsidP="001E1C66">
            <w:pPr>
              <w:pStyle w:val="ListParagraph"/>
              <w:numPr>
                <w:ilvl w:val="0"/>
                <w:numId w:val="10"/>
              </w:numPr>
              <w:ind w:left="317" w:hanging="283"/>
              <w:rPr>
                <w:rFonts w:ascii="Century Gothic" w:hAnsi="Century Gothic"/>
                <w:sz w:val="20"/>
                <w:szCs w:val="20"/>
              </w:rPr>
            </w:pPr>
            <w:r>
              <w:rPr>
                <w:rFonts w:ascii="Century Gothic" w:hAnsi="Century Gothic"/>
                <w:sz w:val="20"/>
                <w:szCs w:val="20"/>
              </w:rPr>
              <w:t xml:space="preserve">Paint, draw, colour, build, </w:t>
            </w:r>
            <w:proofErr w:type="gramStart"/>
            <w:r>
              <w:rPr>
                <w:rFonts w:ascii="Century Gothic" w:hAnsi="Century Gothic"/>
                <w:sz w:val="20"/>
                <w:szCs w:val="20"/>
              </w:rPr>
              <w:t>make</w:t>
            </w:r>
            <w:proofErr w:type="gramEnd"/>
            <w:r>
              <w:rPr>
                <w:rFonts w:ascii="Century Gothic" w:hAnsi="Century Gothic"/>
                <w:sz w:val="20"/>
                <w:szCs w:val="20"/>
              </w:rPr>
              <w:t xml:space="preserve"> anything!</w:t>
            </w:r>
          </w:p>
          <w:p w:rsidR="003D21EC" w:rsidRPr="003D21EC" w:rsidRDefault="003D21EC" w:rsidP="003D21EC">
            <w:pPr>
              <w:pStyle w:val="ListParagraph"/>
              <w:numPr>
                <w:ilvl w:val="0"/>
                <w:numId w:val="10"/>
              </w:numPr>
              <w:ind w:left="317" w:hanging="283"/>
              <w:rPr>
                <w:rFonts w:ascii="Century Gothic" w:hAnsi="Century Gothic"/>
                <w:sz w:val="20"/>
                <w:szCs w:val="20"/>
              </w:rPr>
            </w:pPr>
            <w:r w:rsidRPr="003D21EC">
              <w:rPr>
                <w:rFonts w:ascii="Century Gothic" w:hAnsi="Century Gothic"/>
                <w:sz w:val="20"/>
                <w:szCs w:val="20"/>
              </w:rPr>
              <w:t>Explore your child’s artistic interests</w:t>
            </w:r>
          </w:p>
        </w:tc>
      </w:tr>
    </w:tbl>
    <w:p w:rsidR="00391678" w:rsidRPr="007D1C22" w:rsidRDefault="00391678" w:rsidP="00391678">
      <w:pPr>
        <w:rPr>
          <w:rFonts w:ascii="Century Gothic" w:hAnsi="Century Gothic"/>
          <w:sz w:val="24"/>
          <w:szCs w:val="24"/>
        </w:rPr>
      </w:pPr>
    </w:p>
    <w:p w:rsidR="00391678" w:rsidRPr="007D1C22" w:rsidRDefault="00391678" w:rsidP="00391678">
      <w:pPr>
        <w:rPr>
          <w:rFonts w:ascii="Century Gothic" w:hAnsi="Century Gothic"/>
          <w:sz w:val="24"/>
          <w:szCs w:val="24"/>
        </w:rPr>
      </w:pPr>
    </w:p>
    <w:sectPr w:rsidR="00391678" w:rsidRPr="007D1C22" w:rsidSect="00490AFF">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XCCW Joined 47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ED0"/>
    <w:multiLevelType w:val="hybridMultilevel"/>
    <w:tmpl w:val="093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96019"/>
    <w:multiLevelType w:val="hybridMultilevel"/>
    <w:tmpl w:val="D466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607992"/>
    <w:multiLevelType w:val="hybridMultilevel"/>
    <w:tmpl w:val="61FA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0C72"/>
    <w:multiLevelType w:val="hybridMultilevel"/>
    <w:tmpl w:val="FD68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24858"/>
    <w:multiLevelType w:val="hybridMultilevel"/>
    <w:tmpl w:val="5A0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B85FA4"/>
    <w:multiLevelType w:val="hybridMultilevel"/>
    <w:tmpl w:val="12D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F9479C"/>
    <w:multiLevelType w:val="hybridMultilevel"/>
    <w:tmpl w:val="D45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652CDE"/>
    <w:multiLevelType w:val="hybridMultilevel"/>
    <w:tmpl w:val="160C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C11E9"/>
    <w:multiLevelType w:val="hybridMultilevel"/>
    <w:tmpl w:val="EB0C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D638E"/>
    <w:multiLevelType w:val="hybridMultilevel"/>
    <w:tmpl w:val="B534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524D6"/>
    <w:multiLevelType w:val="hybridMultilevel"/>
    <w:tmpl w:val="28B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10"/>
  </w:num>
  <w:num w:numId="6">
    <w:abstractNumId w:val="3"/>
  </w:num>
  <w:num w:numId="7">
    <w:abstractNumId w:val="6"/>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78"/>
    <w:rsid w:val="000954C1"/>
    <w:rsid w:val="00100FDE"/>
    <w:rsid w:val="00124A05"/>
    <w:rsid w:val="00124F3E"/>
    <w:rsid w:val="001D7E39"/>
    <w:rsid w:val="001E1C66"/>
    <w:rsid w:val="001F7745"/>
    <w:rsid w:val="00364A53"/>
    <w:rsid w:val="00391678"/>
    <w:rsid w:val="003D21EC"/>
    <w:rsid w:val="00465D61"/>
    <w:rsid w:val="00490AFF"/>
    <w:rsid w:val="004E46A1"/>
    <w:rsid w:val="00690921"/>
    <w:rsid w:val="00730E19"/>
    <w:rsid w:val="00744300"/>
    <w:rsid w:val="007D1C22"/>
    <w:rsid w:val="00820B31"/>
    <w:rsid w:val="0086317B"/>
    <w:rsid w:val="009D6BCB"/>
    <w:rsid w:val="00A222D3"/>
    <w:rsid w:val="00AE29DF"/>
    <w:rsid w:val="00AF4B8B"/>
    <w:rsid w:val="00B94B37"/>
    <w:rsid w:val="00BC763D"/>
    <w:rsid w:val="00BE76AA"/>
    <w:rsid w:val="00D20255"/>
    <w:rsid w:val="00D511A9"/>
    <w:rsid w:val="00DC7521"/>
    <w:rsid w:val="00E43487"/>
    <w:rsid w:val="00F50C6F"/>
    <w:rsid w:val="00F761ED"/>
    <w:rsid w:val="00FB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1ED"/>
    <w:pPr>
      <w:ind w:left="720"/>
      <w:contextualSpacing/>
    </w:pPr>
  </w:style>
  <w:style w:type="character" w:styleId="Hyperlink">
    <w:name w:val="Hyperlink"/>
    <w:basedOn w:val="DefaultParagraphFont"/>
    <w:uiPriority w:val="99"/>
    <w:unhideWhenUsed/>
    <w:rsid w:val="00AF4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1ED"/>
    <w:pPr>
      <w:ind w:left="720"/>
      <w:contextualSpacing/>
    </w:pPr>
  </w:style>
  <w:style w:type="character" w:styleId="Hyperlink">
    <w:name w:val="Hyperlink"/>
    <w:basedOn w:val="DefaultParagraphFont"/>
    <w:uiPriority w:val="99"/>
    <w:unhideWhenUsed/>
    <w:rsid w:val="00AF4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robindoubles.html" TargetMode="External"/><Relationship Id="rId3" Type="http://schemas.microsoft.com/office/2007/relationships/stylesWithEffects" Target="stylesWithEffects.xml"/><Relationship Id="rId7" Type="http://schemas.openxmlformats.org/officeDocument/2006/relationships/hyperlink" Target="www.forest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5DB85C4C</Template>
  <TotalTime>22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Platt</dc:creator>
  <cp:lastModifiedBy>Nicola</cp:lastModifiedBy>
  <cp:revision>11</cp:revision>
  <cp:lastPrinted>2015-01-16T11:46:00Z</cp:lastPrinted>
  <dcterms:created xsi:type="dcterms:W3CDTF">2020-03-12T13:50:00Z</dcterms:created>
  <dcterms:modified xsi:type="dcterms:W3CDTF">2020-03-12T14:15:00Z</dcterms:modified>
</cp:coreProperties>
</file>